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F7" w:rsidRPr="00062B23" w:rsidRDefault="00B342F7" w:rsidP="009442AB">
      <w:pPr>
        <w:widowControl/>
        <w:shd w:val="clear" w:color="auto" w:fill="FFFFFF"/>
        <w:spacing w:before="270" w:after="135" w:line="276" w:lineRule="auto"/>
        <w:outlineLvl w:val="2"/>
        <w:rPr>
          <w:rFonts w:asciiTheme="minorEastAsia" w:hAnsiTheme="minorEastAsia" w:cs="新細明體"/>
          <w:b/>
          <w:bCs/>
          <w:color w:val="000000" w:themeColor="text1"/>
          <w:kern w:val="0"/>
          <w:sz w:val="34"/>
          <w:szCs w:val="34"/>
        </w:rPr>
      </w:pPr>
      <w:r w:rsidRPr="00062B23">
        <w:rPr>
          <w:rFonts w:asciiTheme="minorEastAsia" w:hAnsiTheme="minorEastAsia" w:cs="Arial"/>
          <w:b/>
          <w:bCs/>
          <w:color w:val="000000" w:themeColor="text1"/>
          <w:kern w:val="0"/>
          <w:sz w:val="34"/>
          <w:szCs w:val="34"/>
        </w:rPr>
        <w:t>“</w:t>
      </w:r>
      <w:r w:rsidRPr="00062B23">
        <w:rPr>
          <w:rFonts w:asciiTheme="minorEastAsia" w:hAnsiTheme="minorEastAsia" w:cs="微軟正黑體" w:hint="eastAsia"/>
          <w:b/>
          <w:bCs/>
          <w:color w:val="000000" w:themeColor="text1"/>
          <w:kern w:val="0"/>
          <w:sz w:val="34"/>
          <w:szCs w:val="34"/>
        </w:rPr>
        <w:t>模擬社會人</w:t>
      </w:r>
      <w:r w:rsidRPr="00062B23">
        <w:rPr>
          <w:rFonts w:asciiTheme="minorEastAsia" w:hAnsiTheme="minorEastAsia" w:cs="Arial"/>
          <w:b/>
          <w:bCs/>
          <w:color w:val="000000" w:themeColor="text1"/>
          <w:kern w:val="0"/>
          <w:sz w:val="34"/>
          <w:szCs w:val="34"/>
        </w:rPr>
        <w:t>”2019</w:t>
      </w:r>
      <w:r w:rsidRPr="00062B23">
        <w:rPr>
          <w:rFonts w:asciiTheme="minorEastAsia" w:hAnsiTheme="minorEastAsia" w:cs="微軟正黑體" w:hint="eastAsia"/>
          <w:b/>
          <w:bCs/>
          <w:color w:val="000000" w:themeColor="text1"/>
          <w:kern w:val="0"/>
          <w:sz w:val="34"/>
          <w:szCs w:val="34"/>
        </w:rPr>
        <w:t>年澳門學生實習計劃</w:t>
      </w:r>
      <w:r w:rsidRPr="00062B23">
        <w:rPr>
          <w:rFonts w:asciiTheme="minorEastAsia" w:hAnsiTheme="minorEastAsia" w:cs="Arial"/>
          <w:b/>
          <w:bCs/>
          <w:color w:val="000000" w:themeColor="text1"/>
          <w:kern w:val="0"/>
          <w:sz w:val="34"/>
          <w:szCs w:val="34"/>
        </w:rPr>
        <w:t>-</w:t>
      </w:r>
      <w:r w:rsidRPr="00062B23">
        <w:rPr>
          <w:rFonts w:asciiTheme="minorEastAsia" w:hAnsiTheme="minorEastAsia" w:cs="微軟正黑體" w:hint="eastAsia"/>
          <w:b/>
          <w:bCs/>
          <w:color w:val="000000" w:themeColor="text1"/>
          <w:kern w:val="0"/>
          <w:sz w:val="34"/>
          <w:szCs w:val="34"/>
        </w:rPr>
        <w:t>澳門</w:t>
      </w:r>
      <w:r w:rsidRPr="00062B23">
        <w:rPr>
          <w:rFonts w:asciiTheme="minorEastAsia" w:hAnsiTheme="minorEastAsia" w:cs="Arial"/>
          <w:b/>
          <w:bCs/>
          <w:color w:val="000000" w:themeColor="text1"/>
          <w:kern w:val="0"/>
          <w:sz w:val="34"/>
          <w:szCs w:val="34"/>
        </w:rPr>
        <w:t>-</w:t>
      </w:r>
      <w:r w:rsidRPr="00062B23">
        <w:rPr>
          <w:rFonts w:asciiTheme="minorEastAsia" w:hAnsiTheme="minorEastAsia" w:cs="微軟正黑體" w:hint="eastAsia"/>
          <w:b/>
          <w:bCs/>
          <w:color w:val="000000" w:themeColor="text1"/>
          <w:kern w:val="0"/>
          <w:sz w:val="34"/>
          <w:szCs w:val="34"/>
        </w:rPr>
        <w:t>第三階</w:t>
      </w:r>
      <w:r w:rsidRPr="00062B23">
        <w:rPr>
          <w:rFonts w:asciiTheme="minorEastAsia" w:hAnsiTheme="minorEastAsia" w:cs="新細明體"/>
          <w:b/>
          <w:bCs/>
          <w:color w:val="000000" w:themeColor="text1"/>
          <w:kern w:val="0"/>
          <w:sz w:val="34"/>
          <w:szCs w:val="34"/>
        </w:rPr>
        <w:t>段</w:t>
      </w:r>
    </w:p>
    <w:p w:rsidR="004C5F7A" w:rsidRPr="00062B23" w:rsidRDefault="000654F5" w:rsidP="00A138B0">
      <w:pPr>
        <w:widowControl/>
        <w:shd w:val="clear" w:color="auto" w:fill="FFFFFF"/>
        <w:spacing w:before="270" w:after="135" w:line="276" w:lineRule="auto"/>
        <w:jc w:val="center"/>
        <w:outlineLvl w:val="2"/>
        <w:rPr>
          <w:rFonts w:asciiTheme="minorEastAsia" w:hAnsiTheme="minorEastAsia" w:cs="Arial"/>
          <w:b/>
          <w:color w:val="000000" w:themeColor="text1"/>
          <w:kern w:val="0"/>
          <w:sz w:val="34"/>
          <w:szCs w:val="34"/>
        </w:rPr>
      </w:pPr>
      <w:r w:rsidRPr="00062B23">
        <w:rPr>
          <w:rFonts w:asciiTheme="minorEastAsia" w:hAnsiTheme="minorEastAsia" w:cs="Arial" w:hint="eastAsia"/>
          <w:b/>
          <w:color w:val="000000" w:themeColor="text1"/>
          <w:kern w:val="0"/>
          <w:sz w:val="34"/>
          <w:szCs w:val="34"/>
        </w:rPr>
        <w:t>(</w:t>
      </w:r>
      <w:r w:rsidR="00031B88" w:rsidRPr="00062B23">
        <w:rPr>
          <w:rFonts w:asciiTheme="minorEastAsia" w:hAnsiTheme="minorEastAsia" w:cs="Arial" w:hint="eastAsia"/>
          <w:b/>
          <w:color w:val="000000" w:themeColor="text1"/>
          <w:kern w:val="0"/>
          <w:sz w:val="34"/>
          <w:szCs w:val="34"/>
        </w:rPr>
        <w:t>企業名單將持續更新</w:t>
      </w:r>
      <w:r w:rsidRPr="00062B23">
        <w:rPr>
          <w:rFonts w:asciiTheme="minorEastAsia" w:hAnsiTheme="minorEastAsia" w:cs="Arial" w:hint="eastAsia"/>
          <w:b/>
          <w:color w:val="000000" w:themeColor="text1"/>
          <w:kern w:val="0"/>
          <w:sz w:val="34"/>
          <w:szCs w:val="34"/>
        </w:rPr>
        <w:t>)</w:t>
      </w:r>
    </w:p>
    <w:p w:rsidR="00D07BF6" w:rsidRDefault="00D07BF6" w:rsidP="00C600E4">
      <w:pPr>
        <w:widowControl/>
        <w:shd w:val="clear" w:color="auto" w:fill="FFFFFF"/>
        <w:spacing w:after="225" w:line="360" w:lineRule="auto"/>
        <w:rPr>
          <w:rFonts w:asciiTheme="minorEastAsia" w:hAnsiTheme="minorEastAsia" w:cs="微軟正黑體"/>
          <w:color w:val="000000" w:themeColor="text1"/>
          <w:kern w:val="0"/>
          <w:szCs w:val="24"/>
        </w:rPr>
      </w:pPr>
      <w:r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目　　的：</w:t>
      </w:r>
      <w:r w:rsidRPr="00D07BF6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為促進澳門經濟適度多元發展，冀望透過此實習計劃提升澳門學生的競爭力，為社會培育多元人才。同時推動更多澳門學生前往不同類型的企業進行職場體驗，加深他們對其所修讀專業的了解，並為他們未來的職業發展提供導向及有助規劃</w:t>
      </w:r>
      <w:r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。</w:t>
      </w:r>
    </w:p>
    <w:p w:rsidR="002F2764" w:rsidRPr="00062B23" w:rsidRDefault="00B342F7" w:rsidP="00C600E4">
      <w:pPr>
        <w:widowControl/>
        <w:shd w:val="clear" w:color="auto" w:fill="FFFFFF"/>
        <w:spacing w:after="225" w:line="360" w:lineRule="auto"/>
        <w:rPr>
          <w:rFonts w:asciiTheme="minorEastAsia" w:hAnsiTheme="minorEastAsia" w:cs="微軟正黑體"/>
          <w:color w:val="000000" w:themeColor="text1"/>
          <w:kern w:val="0"/>
          <w:szCs w:val="24"/>
        </w:rPr>
      </w:pPr>
      <w:r w:rsidRPr="00062B23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主辦單位：澳門中華學生聯合總會</w:t>
      </w:r>
      <w:r w:rsidR="00BD181B" w:rsidRPr="00062B23">
        <w:rPr>
          <w:rFonts w:asciiTheme="minorEastAsia" w:hAnsiTheme="minorEastAsia" w:cs="Arial"/>
          <w:color w:val="000000" w:themeColor="text1"/>
          <w:kern w:val="0"/>
          <w:szCs w:val="24"/>
        </w:rPr>
        <w:br/>
      </w:r>
      <w:r w:rsidRPr="00062B23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資助單位：澳門基金會</w:t>
      </w:r>
      <w:r w:rsidRPr="00062B23">
        <w:rPr>
          <w:rFonts w:asciiTheme="minorEastAsia" w:hAnsiTheme="minorEastAsia" w:cs="Arial"/>
          <w:color w:val="000000" w:themeColor="text1"/>
          <w:kern w:val="0"/>
          <w:szCs w:val="24"/>
        </w:rPr>
        <w:br/>
      </w:r>
      <w:r w:rsidRPr="00062B23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活動對象：持</w:t>
      </w:r>
      <w:r w:rsidR="00241C4E" w:rsidRPr="00062B23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澳門居民身份證</w:t>
      </w:r>
      <w:r w:rsidRPr="00062B23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之大專學生</w:t>
      </w:r>
      <w:r w:rsidR="00EB5D7E" w:rsidRPr="00062B23">
        <w:rPr>
          <w:rFonts w:asciiTheme="minorEastAsia" w:hAnsiTheme="minorEastAsia" w:cs="Arial"/>
          <w:color w:val="000000" w:themeColor="text1"/>
          <w:kern w:val="0"/>
          <w:szCs w:val="24"/>
        </w:rPr>
        <w:br/>
      </w:r>
      <w:r w:rsidR="00FD4464" w:rsidRPr="00062B23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實習日期：</w:t>
      </w:r>
      <w:r w:rsidR="00031B88" w:rsidRPr="00062B23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10</w:t>
      </w:r>
      <w:r w:rsidR="00FD4464" w:rsidRPr="00062B23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月至12月</w:t>
      </w:r>
      <w:r w:rsidR="00C600E4" w:rsidRPr="00062B23">
        <w:rPr>
          <w:rFonts w:asciiTheme="minorEastAsia" w:hAnsiTheme="minorEastAsia" w:cs="Arial"/>
          <w:color w:val="000000" w:themeColor="text1"/>
          <w:kern w:val="0"/>
          <w:szCs w:val="24"/>
        </w:rPr>
        <w:br/>
      </w:r>
      <w:r w:rsidR="00D71046" w:rsidRPr="00062B23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實習</w:t>
      </w:r>
      <w:r w:rsidR="002F2764" w:rsidRPr="00062B23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公司</w:t>
      </w:r>
      <w:r w:rsidRPr="00062B23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：</w:t>
      </w:r>
      <w:r w:rsidR="00D00021" w:rsidRPr="00D00021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Untitled Design未設計有限公司、M Robot澳門維京樂智科技發展有限公司</w:t>
      </w:r>
      <w:r w:rsidR="00D00021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、</w:t>
      </w:r>
      <w:r w:rsidR="00D00021" w:rsidRPr="00D00021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馬介休娛樂製作有限公司、澳門人出版有限公司</w:t>
      </w:r>
      <w:r w:rsidR="00D00021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、</w:t>
      </w:r>
      <w:r w:rsidR="006C07CD" w:rsidRPr="006C07CD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浪潮新媒體設計有限公司</w:t>
      </w:r>
      <w:r w:rsidR="006C07CD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、</w:t>
      </w:r>
      <w:r w:rsidR="00491027" w:rsidRPr="00491027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澳門生產力暨科技轉移中心</w:t>
      </w:r>
      <w:r w:rsidR="00491027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、</w:t>
      </w:r>
      <w:r w:rsidR="00DC59D0" w:rsidRPr="00DC59D0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澳門中華學生聯合總會</w:t>
      </w:r>
      <w:r w:rsidR="00DC59D0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、</w:t>
      </w:r>
      <w:r w:rsidR="00DC59D0" w:rsidRPr="00DC59D0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澳門中華新青年協會</w:t>
      </w:r>
      <w:r w:rsidR="00C600E4" w:rsidRPr="00062B23">
        <w:rPr>
          <w:rFonts w:asciiTheme="minorEastAsia" w:hAnsiTheme="minorEastAsia" w:cs="Arial"/>
          <w:color w:val="000000" w:themeColor="text1"/>
          <w:kern w:val="0"/>
          <w:szCs w:val="24"/>
        </w:rPr>
        <w:br/>
      </w:r>
      <w:r w:rsidR="002F2764" w:rsidRPr="00062B23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實習公司簡介：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3260"/>
        <w:gridCol w:w="3299"/>
      </w:tblGrid>
      <w:tr w:rsidR="004E2139" w:rsidRPr="00062B23" w:rsidTr="00727CA0">
        <w:tc>
          <w:tcPr>
            <w:tcW w:w="704" w:type="dxa"/>
          </w:tcPr>
          <w:p w:rsidR="004E2139" w:rsidRPr="00062B23" w:rsidRDefault="004E2139" w:rsidP="004E213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062B23">
              <w:rPr>
                <w:rFonts w:asciiTheme="majorEastAsia" w:eastAsiaTheme="majorEastAsia" w:hAnsiTheme="majorEastAsia" w:hint="eastAsia"/>
                <w:sz w:val="22"/>
                <w:szCs w:val="24"/>
              </w:rPr>
              <w:t>序號</w:t>
            </w:r>
          </w:p>
        </w:tc>
        <w:tc>
          <w:tcPr>
            <w:tcW w:w="1418" w:type="dxa"/>
          </w:tcPr>
          <w:p w:rsidR="004E2139" w:rsidRPr="00062B23" w:rsidRDefault="004E2139" w:rsidP="004E213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062B23">
              <w:rPr>
                <w:rFonts w:asciiTheme="majorEastAsia" w:eastAsiaTheme="majorEastAsia" w:hAnsiTheme="majorEastAsia" w:hint="eastAsia"/>
                <w:sz w:val="22"/>
                <w:szCs w:val="24"/>
              </w:rPr>
              <w:t>實習公司</w:t>
            </w:r>
          </w:p>
        </w:tc>
        <w:tc>
          <w:tcPr>
            <w:tcW w:w="3260" w:type="dxa"/>
          </w:tcPr>
          <w:p w:rsidR="004E2139" w:rsidRPr="00062B23" w:rsidRDefault="004E2139" w:rsidP="00614B2D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062B23">
              <w:rPr>
                <w:rFonts w:asciiTheme="majorEastAsia" w:eastAsiaTheme="majorEastAsia" w:hAnsiTheme="majorEastAsia" w:hint="eastAsia"/>
                <w:sz w:val="22"/>
                <w:szCs w:val="24"/>
              </w:rPr>
              <w:t>實習崗位</w:t>
            </w:r>
          </w:p>
        </w:tc>
        <w:tc>
          <w:tcPr>
            <w:tcW w:w="3299" w:type="dxa"/>
          </w:tcPr>
          <w:p w:rsidR="004E2139" w:rsidRPr="00062B23" w:rsidRDefault="004E2139" w:rsidP="004E213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062B23">
              <w:rPr>
                <w:rFonts w:asciiTheme="majorEastAsia" w:eastAsiaTheme="majorEastAsia" w:hAnsiTheme="majorEastAsia" w:hint="eastAsia"/>
                <w:sz w:val="22"/>
                <w:szCs w:val="24"/>
              </w:rPr>
              <w:t>簡介</w:t>
            </w:r>
          </w:p>
        </w:tc>
      </w:tr>
      <w:tr w:rsidR="00727CA0" w:rsidRPr="00062B23" w:rsidTr="00727C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A0" w:rsidRPr="00062B23" w:rsidRDefault="00727CA0" w:rsidP="00727CA0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A0" w:rsidRDefault="00727CA0" w:rsidP="00727CA0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 w:rsidRPr="005874D5"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  <w:t>Untitled Design</w:t>
            </w:r>
          </w:p>
          <w:p w:rsidR="00727CA0" w:rsidRPr="00062B23" w:rsidRDefault="00727CA0" w:rsidP="00727CA0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 w:rsidRPr="00062B23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未設計有限公司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A0" w:rsidRPr="009F4ACE" w:rsidRDefault="002E73F6" w:rsidP="002E73F6">
            <w:pPr>
              <w:pStyle w:val="a3"/>
              <w:widowControl/>
              <w:ind w:leftChars="0" w:left="317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名額已滿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A0" w:rsidRPr="00062B23" w:rsidRDefault="00727CA0" w:rsidP="00727CA0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 w:rsidRPr="00062B23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近年頗受政府部門矚目的新銳設計公司，擅長活動視覺形象、品牌形象塑造、品牌形象重塑、空間導視系統、出版物、網頁等策劃與設計。</w:t>
            </w:r>
          </w:p>
        </w:tc>
      </w:tr>
      <w:tr w:rsidR="00727CA0" w:rsidRPr="00062B23" w:rsidTr="00727CA0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A0" w:rsidRPr="00062B23" w:rsidRDefault="00727CA0" w:rsidP="00727CA0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A0" w:rsidRDefault="00727CA0" w:rsidP="00727CA0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 w:rsidRPr="005874D5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M Robot</w:t>
            </w:r>
          </w:p>
          <w:p w:rsidR="00727CA0" w:rsidRPr="00062B23" w:rsidRDefault="00727CA0" w:rsidP="00727CA0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 w:rsidRPr="00062B23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澳門維京樂智科技發展有限公司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A0" w:rsidRPr="009F4ACE" w:rsidRDefault="00727CA0" w:rsidP="00727CA0">
            <w:pPr>
              <w:pStyle w:val="a3"/>
              <w:widowControl/>
              <w:numPr>
                <w:ilvl w:val="0"/>
                <w:numId w:val="10"/>
              </w:numPr>
              <w:ind w:leftChars="0" w:left="317" w:hanging="317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 xml:space="preserve">三名 - </w:t>
            </w:r>
            <w:r w:rsidRPr="009F4AC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市場營銷策劃</w:t>
            </w:r>
          </w:p>
          <w:p w:rsidR="00727CA0" w:rsidRPr="009F4ACE" w:rsidRDefault="00727CA0" w:rsidP="00727CA0">
            <w:pPr>
              <w:pStyle w:val="a3"/>
              <w:widowControl/>
              <w:numPr>
                <w:ilvl w:val="0"/>
                <w:numId w:val="10"/>
              </w:numPr>
              <w:ind w:leftChars="0" w:left="317" w:hanging="317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 xml:space="preserve">三名 - </w:t>
            </w:r>
            <w:r w:rsidRPr="009F4AC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資訊科技人員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A0" w:rsidRPr="00062B23" w:rsidRDefault="00727CA0" w:rsidP="00727CA0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 w:rsidRPr="00062B23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一間致力於在澳門發展STEAM產品和相關教育培訓的澳門科技文化機構。是一家結合強內容IP研發能力，並通過STEAM教育產品和綜合服務實現變現的新型STEAM行業企業。</w:t>
            </w:r>
          </w:p>
        </w:tc>
      </w:tr>
      <w:tr w:rsidR="00910582" w:rsidRPr="00062B23" w:rsidTr="00727C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82" w:rsidRDefault="00817A83" w:rsidP="004E2139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82" w:rsidRPr="00DC59D0" w:rsidRDefault="00910582" w:rsidP="004E2139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 w:rsidRPr="00910582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馬介休娛樂製作有限公司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82" w:rsidRPr="002E73F6" w:rsidRDefault="00910582" w:rsidP="002E73F6">
            <w:pPr>
              <w:widowControl/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</w:pPr>
          </w:p>
          <w:p w:rsidR="006B07D4" w:rsidRDefault="006B07D4" w:rsidP="005B72A4">
            <w:pPr>
              <w:pStyle w:val="a3"/>
              <w:widowControl/>
              <w:numPr>
                <w:ilvl w:val="0"/>
                <w:numId w:val="6"/>
              </w:numPr>
              <w:ind w:leftChars="0" w:left="317" w:hanging="284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 xml:space="preserve">三名 - </w:t>
            </w:r>
            <w:r w:rsidRPr="006B07D4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平面及動畫製作</w:t>
            </w:r>
            <w:r w:rsidR="005B72A4" w:rsidRPr="005B72A4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助理</w:t>
            </w:r>
          </w:p>
          <w:p w:rsidR="006B07D4" w:rsidRPr="00062B23" w:rsidRDefault="005B72A4" w:rsidP="005B72A4">
            <w:pPr>
              <w:pStyle w:val="a3"/>
              <w:widowControl/>
              <w:numPr>
                <w:ilvl w:val="0"/>
                <w:numId w:val="6"/>
              </w:numPr>
              <w:ind w:leftChars="0" w:left="317" w:hanging="284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一</w:t>
            </w:r>
            <w:r w:rsidR="006B07D4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 xml:space="preserve">名 - </w:t>
            </w:r>
            <w:r w:rsidR="006B07D4">
              <w:rPr>
                <w:rFonts w:hint="eastAsia"/>
              </w:rPr>
              <w:t>市場及營銷助理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82" w:rsidRPr="00DC59D0" w:rsidRDefault="006B07D4" w:rsidP="004E2139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 w:rsidRPr="006B07D4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一間以在網上平台製作內容的自媒體為入切點的創意娛樂品牌公司，公司由多位有豐富經驗的內</w:t>
            </w:r>
            <w:r w:rsidRPr="006B07D4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lastRenderedPageBreak/>
              <w:t>容創作、影像製作、行銷及活動策劃專才組成，旗下頻道「歡樂馬介休」是本地的內容創作自媒體品牌。</w:t>
            </w:r>
          </w:p>
        </w:tc>
      </w:tr>
      <w:tr w:rsidR="001C1A89" w:rsidRPr="00062B23" w:rsidTr="00727C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89" w:rsidRDefault="001C1A89" w:rsidP="001C1A89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89" w:rsidRPr="00910582" w:rsidRDefault="001C1A89" w:rsidP="001C1A89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澳門人出版有限公司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89" w:rsidRDefault="001C1A89" w:rsidP="001C1A89">
            <w:pPr>
              <w:pStyle w:val="a3"/>
              <w:widowControl/>
              <w:numPr>
                <w:ilvl w:val="0"/>
                <w:numId w:val="7"/>
              </w:numPr>
              <w:ind w:leftChars="0" w:left="317" w:hanging="317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兩</w:t>
            </w:r>
            <w:r w:rsidRPr="00EB7BB0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名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 xml:space="preserve"> - </w:t>
            </w:r>
            <w:r w:rsidRPr="00EB7BB0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平面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設計師</w:t>
            </w:r>
          </w:p>
          <w:p w:rsidR="001C1A89" w:rsidRPr="00062B23" w:rsidRDefault="001C1A89" w:rsidP="002E73F6">
            <w:pPr>
              <w:pStyle w:val="a3"/>
              <w:widowControl/>
              <w:ind w:leftChars="0" w:left="317"/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89" w:rsidRPr="00910582" w:rsidRDefault="001C1A89" w:rsidP="001C1A89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 w:rsidRPr="009F4AC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主要從事文創出版工作，服務範圍包括文創出版、設計排版、公關新聞活動策劃、書籍發行、銷售等文創出版相關的工作。</w:t>
            </w:r>
          </w:p>
        </w:tc>
      </w:tr>
      <w:tr w:rsidR="006C07CD" w:rsidRPr="00062B23" w:rsidTr="00727C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7CD" w:rsidRPr="00A86CB9" w:rsidRDefault="006C07CD" w:rsidP="001C1A89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 w:rsidRPr="00A86CB9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7CD" w:rsidRPr="00A86CB9" w:rsidRDefault="006C07CD" w:rsidP="001C1A89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 w:rsidRPr="00A86CB9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浪潮新媒體設計有限公司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7CD" w:rsidRPr="00A86CB9" w:rsidRDefault="006C07CD" w:rsidP="006C07CD">
            <w:pPr>
              <w:pStyle w:val="a3"/>
              <w:widowControl/>
              <w:numPr>
                <w:ilvl w:val="0"/>
                <w:numId w:val="16"/>
              </w:numPr>
              <w:ind w:leftChars="0" w:left="317" w:hanging="284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 w:rsidRPr="00A86CB9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一名 - 影視製作</w:t>
            </w:r>
          </w:p>
          <w:p w:rsidR="006C07CD" w:rsidRPr="00A86CB9" w:rsidRDefault="006C07CD" w:rsidP="006C07CD">
            <w:pPr>
              <w:pStyle w:val="a3"/>
              <w:widowControl/>
              <w:numPr>
                <w:ilvl w:val="0"/>
                <w:numId w:val="16"/>
              </w:numPr>
              <w:ind w:leftChars="0" w:left="317" w:hanging="284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 w:rsidRPr="00A86CB9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一名 - 平面及動畫製作</w:t>
            </w:r>
          </w:p>
          <w:p w:rsidR="006C07CD" w:rsidRPr="00A86CB9" w:rsidRDefault="006C07CD" w:rsidP="006C07CD">
            <w:pPr>
              <w:pStyle w:val="a3"/>
              <w:widowControl/>
              <w:numPr>
                <w:ilvl w:val="0"/>
                <w:numId w:val="16"/>
              </w:numPr>
              <w:ind w:leftChars="0" w:left="317" w:hanging="284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 w:rsidRPr="00A86CB9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一名 - 攝影</w:t>
            </w:r>
            <w:r w:rsidR="006F0B8D" w:rsidRPr="00A86CB9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師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7CD" w:rsidRPr="00A86CB9" w:rsidRDefault="006C07CD" w:rsidP="006C07CD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 w:rsidRPr="00A86CB9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一間重視商業思考的品牌視覺策劃機構。主要服務領域包括VI設計、品牌策劃、視覺策劃、商業攝影、電商設計和推廣等。</w:t>
            </w:r>
          </w:p>
        </w:tc>
      </w:tr>
      <w:tr w:rsidR="00491027" w:rsidRPr="00062B23" w:rsidTr="00727C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27" w:rsidRPr="00A86CB9" w:rsidRDefault="00491027" w:rsidP="001C1A89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27" w:rsidRPr="00A86CB9" w:rsidRDefault="00491027" w:rsidP="001C1A89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 w:rsidRPr="00491027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澳門生產力暨科技轉移中心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05" w:rsidRDefault="002E73F6" w:rsidP="0068141B">
            <w:pPr>
              <w:pStyle w:val="a3"/>
              <w:numPr>
                <w:ilvl w:val="0"/>
                <w:numId w:val="17"/>
              </w:numPr>
              <w:ind w:leftChars="0" w:left="317" w:hanging="284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一</w:t>
            </w:r>
            <w:r w:rsidR="0068141B" w:rsidRPr="00186D7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名 – 前台助理</w:t>
            </w:r>
            <w:r w:rsidR="00753605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 xml:space="preserve"> (</w:t>
            </w:r>
            <w:r w:rsidR="0068141B" w:rsidRPr="00186D7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培訓協</w:t>
            </w:r>
          </w:p>
          <w:p w:rsidR="0068141B" w:rsidRPr="00186D7E" w:rsidRDefault="0068141B" w:rsidP="00753605">
            <w:pPr>
              <w:pStyle w:val="a3"/>
              <w:ind w:leftChars="0" w:left="317" w:firstLineChars="400" w:firstLine="880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186D7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調)</w:t>
            </w:r>
          </w:p>
          <w:p w:rsidR="0068141B" w:rsidRPr="00186D7E" w:rsidRDefault="002E73F6" w:rsidP="0068141B">
            <w:pPr>
              <w:pStyle w:val="a3"/>
              <w:widowControl/>
              <w:numPr>
                <w:ilvl w:val="0"/>
                <w:numId w:val="17"/>
              </w:numPr>
              <w:ind w:leftChars="0" w:left="317" w:hanging="284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一</w:t>
            </w:r>
            <w:r w:rsidR="0068141B" w:rsidRPr="00186D7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 xml:space="preserve">名 </w:t>
            </w:r>
            <w:r w:rsidR="0068141B" w:rsidRPr="00186D7E"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  <w:t>–</w:t>
            </w:r>
            <w:r w:rsidR="0068141B" w:rsidRPr="00186D7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 xml:space="preserve"> 文員 (財務部)</w:t>
            </w:r>
          </w:p>
          <w:p w:rsidR="00753605" w:rsidRDefault="0068141B" w:rsidP="0068141B">
            <w:pPr>
              <w:pStyle w:val="a3"/>
              <w:widowControl/>
              <w:numPr>
                <w:ilvl w:val="0"/>
                <w:numId w:val="17"/>
              </w:numPr>
              <w:ind w:leftChars="0" w:left="317" w:hanging="284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186D7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 xml:space="preserve">兩名 </w:t>
            </w:r>
            <w:r w:rsidRPr="00186D7E"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  <w:t>–</w:t>
            </w:r>
            <w:r w:rsidRPr="00186D7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 xml:space="preserve"> 文員 (時裝及形象</w:t>
            </w:r>
          </w:p>
          <w:p w:rsidR="0068141B" w:rsidRPr="00186D7E" w:rsidRDefault="0068141B" w:rsidP="00753605">
            <w:pPr>
              <w:pStyle w:val="a3"/>
              <w:widowControl/>
              <w:ind w:leftChars="0" w:left="317" w:firstLineChars="400" w:firstLine="880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186D7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專業發展)</w:t>
            </w:r>
          </w:p>
          <w:p w:rsidR="00753605" w:rsidRDefault="002E73F6" w:rsidP="00753605">
            <w:pPr>
              <w:pStyle w:val="a3"/>
              <w:widowControl/>
              <w:numPr>
                <w:ilvl w:val="0"/>
                <w:numId w:val="17"/>
              </w:numPr>
              <w:ind w:leftChars="0" w:left="317" w:hanging="284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一</w:t>
            </w:r>
            <w:r w:rsidR="0068141B" w:rsidRPr="00186D7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 xml:space="preserve">名 </w:t>
            </w:r>
            <w:r w:rsidR="0068141B" w:rsidRPr="00186D7E"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  <w:t>–</w:t>
            </w:r>
            <w:r w:rsidR="0068141B" w:rsidRPr="00186D7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 xml:space="preserve"> 助理 (對外合作及</w:t>
            </w:r>
          </w:p>
          <w:p w:rsidR="0068141B" w:rsidRPr="00186D7E" w:rsidRDefault="0068141B" w:rsidP="00753605">
            <w:pPr>
              <w:pStyle w:val="a3"/>
              <w:widowControl/>
              <w:ind w:leftChars="0" w:left="317" w:firstLineChars="400" w:firstLine="880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186D7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拓展部)</w:t>
            </w:r>
          </w:p>
          <w:p w:rsidR="0068141B" w:rsidRPr="00186D7E" w:rsidRDefault="0068141B" w:rsidP="0068141B">
            <w:pPr>
              <w:pStyle w:val="a3"/>
              <w:widowControl/>
              <w:numPr>
                <w:ilvl w:val="0"/>
                <w:numId w:val="17"/>
              </w:numPr>
              <w:ind w:leftChars="0" w:left="317" w:hanging="284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186D7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 xml:space="preserve">一名 </w:t>
            </w:r>
            <w:r w:rsidRPr="00186D7E"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  <w:t>–</w:t>
            </w:r>
            <w:r w:rsidRPr="00186D7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 xml:space="preserve"> 文員 (資訊科技)</w:t>
            </w:r>
          </w:p>
          <w:p w:rsidR="0068141B" w:rsidRPr="00186D7E" w:rsidRDefault="0068141B" w:rsidP="0068141B">
            <w:pPr>
              <w:pStyle w:val="a3"/>
              <w:widowControl/>
              <w:numPr>
                <w:ilvl w:val="0"/>
                <w:numId w:val="17"/>
              </w:numPr>
              <w:ind w:leftChars="0" w:left="317" w:hanging="284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186D7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 xml:space="preserve">一名 </w:t>
            </w:r>
            <w:r w:rsidRPr="00186D7E"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  <w:t>–</w:t>
            </w:r>
            <w:r w:rsidRPr="00186D7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 xml:space="preserve"> 文員 (專業發展)</w:t>
            </w:r>
          </w:p>
          <w:p w:rsidR="00753605" w:rsidRPr="00753605" w:rsidRDefault="0068141B" w:rsidP="0068141B">
            <w:pPr>
              <w:pStyle w:val="a3"/>
              <w:widowControl/>
              <w:numPr>
                <w:ilvl w:val="0"/>
                <w:numId w:val="17"/>
              </w:numPr>
              <w:ind w:leftChars="0" w:left="317" w:hanging="284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 w:rsidRPr="00186D7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 xml:space="preserve">一名 </w:t>
            </w:r>
            <w:r w:rsidRPr="00186D7E"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  <w:t>–</w:t>
            </w:r>
            <w:r w:rsidRPr="00186D7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 xml:space="preserve"> 助理 (時裝及形象</w:t>
            </w:r>
          </w:p>
          <w:p w:rsidR="0068141B" w:rsidRPr="00186D7E" w:rsidRDefault="0068141B" w:rsidP="00753605">
            <w:pPr>
              <w:pStyle w:val="a3"/>
              <w:widowControl/>
              <w:ind w:leftChars="0" w:left="317" w:firstLineChars="400" w:firstLine="880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 w:rsidRPr="00186D7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推廣)</w:t>
            </w:r>
          </w:p>
          <w:p w:rsidR="00753605" w:rsidRDefault="0068141B" w:rsidP="0068141B">
            <w:pPr>
              <w:pStyle w:val="a3"/>
              <w:widowControl/>
              <w:numPr>
                <w:ilvl w:val="0"/>
                <w:numId w:val="17"/>
              </w:numPr>
              <w:ind w:leftChars="0" w:left="317" w:hanging="317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186D7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 xml:space="preserve">一名 </w:t>
            </w:r>
            <w:r w:rsidRPr="00186D7E"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  <w:t>–</w:t>
            </w:r>
            <w:r w:rsidRPr="00186D7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 xml:space="preserve"> 助理 (時裝及形象</w:t>
            </w:r>
          </w:p>
          <w:p w:rsidR="0068141B" w:rsidRPr="0068141B" w:rsidRDefault="0068141B" w:rsidP="00753605">
            <w:pPr>
              <w:pStyle w:val="a3"/>
              <w:widowControl/>
              <w:ind w:leftChars="0" w:left="317" w:firstLineChars="400" w:firstLine="880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186D7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創意部)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27" w:rsidRPr="00A86CB9" w:rsidRDefault="00491027" w:rsidP="006C07CD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 w:rsidRPr="00491027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由澳門政府及民間合辦的非牟利組織，協助澳門工商企業有效地利用思維、意念、資訊和資源來增加產品和服務的附加值。最終目的是提昇企業的產值及市場競爭力。</w:t>
            </w:r>
          </w:p>
        </w:tc>
      </w:tr>
      <w:tr w:rsidR="001C1A89" w:rsidRPr="00062B23" w:rsidTr="00727C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89" w:rsidRPr="00062B23" w:rsidRDefault="00491027" w:rsidP="001C1A89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89" w:rsidRPr="00062B23" w:rsidRDefault="001C1A89" w:rsidP="001C1A89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 w:rsidRPr="00DC59D0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澳門中華學生聯合總會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89" w:rsidRPr="00D00021" w:rsidRDefault="001C1A89" w:rsidP="001C1A89">
            <w:pPr>
              <w:pStyle w:val="a3"/>
              <w:widowControl/>
              <w:numPr>
                <w:ilvl w:val="0"/>
                <w:numId w:val="15"/>
              </w:numPr>
              <w:ind w:leftChars="0" w:left="317" w:hanging="317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 w:rsidRPr="00D00021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一名 - 宣傳推廣員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89" w:rsidRPr="00062B23" w:rsidRDefault="001C1A89" w:rsidP="001C1A89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 w:rsidRPr="00DC59D0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以培育未來社會菁英為目標，開展更多適合青少年的活動和服務，為全澳廣大學生服務的青年學生組織。</w:t>
            </w:r>
          </w:p>
        </w:tc>
      </w:tr>
      <w:tr w:rsidR="001C1A89" w:rsidRPr="00062B23" w:rsidTr="00727C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89" w:rsidRPr="00062B23" w:rsidRDefault="00491027" w:rsidP="001C1A89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89" w:rsidRPr="00062B23" w:rsidRDefault="001C1A89" w:rsidP="001C1A89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 w:rsidRPr="00DC59D0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澳門中華新青年協會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89" w:rsidRPr="00D00021" w:rsidRDefault="002E73F6" w:rsidP="001C1A89">
            <w:pPr>
              <w:pStyle w:val="a3"/>
              <w:widowControl/>
              <w:numPr>
                <w:ilvl w:val="0"/>
                <w:numId w:val="4"/>
              </w:numPr>
              <w:ind w:leftChars="0" w:left="269" w:hanging="269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一</w:t>
            </w:r>
            <w:r w:rsidR="001C1A89" w:rsidRPr="0018105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名 – 活動協調員</w:t>
            </w:r>
          </w:p>
          <w:p w:rsidR="001C1A89" w:rsidRPr="00D00021" w:rsidRDefault="001C1A89" w:rsidP="001C1A89">
            <w:pPr>
              <w:pStyle w:val="a3"/>
              <w:widowControl/>
              <w:numPr>
                <w:ilvl w:val="0"/>
                <w:numId w:val="4"/>
              </w:numPr>
              <w:ind w:leftChars="0" w:left="269" w:hanging="269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一</w:t>
            </w:r>
            <w:r w:rsidRPr="0018105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名 – 新媒體助理</w:t>
            </w:r>
            <w:r w:rsidRPr="00D00021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員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89" w:rsidRPr="00062B23" w:rsidRDefault="001C1A89" w:rsidP="001C1A89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 w:rsidRPr="0018105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主要宗旨是為青少年提供專業而多元化的服務及活動，致力於為本澳以及內、外地就讀的本澳學生服務，營造青年發展平臺的一個非牟利的青年組織。</w:t>
            </w:r>
          </w:p>
        </w:tc>
      </w:tr>
    </w:tbl>
    <w:p w:rsidR="00375014" w:rsidRDefault="00375014" w:rsidP="00FD4464">
      <w:pPr>
        <w:widowControl/>
        <w:shd w:val="clear" w:color="auto" w:fill="FFFFFF"/>
        <w:spacing w:after="225" w:line="360" w:lineRule="auto"/>
        <w:rPr>
          <w:rFonts w:asciiTheme="minorEastAsia" w:hAnsiTheme="minorEastAsia" w:cs="新細明體"/>
          <w:color w:val="000000" w:themeColor="text1"/>
          <w:kern w:val="0"/>
          <w:szCs w:val="24"/>
          <w:highlight w:val="yellow"/>
        </w:rPr>
      </w:pPr>
    </w:p>
    <w:p w:rsidR="00EC1D5D" w:rsidRPr="00062B23" w:rsidRDefault="00B342F7" w:rsidP="00FD4464">
      <w:pPr>
        <w:widowControl/>
        <w:shd w:val="clear" w:color="auto" w:fill="FFFFFF"/>
        <w:spacing w:after="225" w:line="360" w:lineRule="auto"/>
        <w:rPr>
          <w:rFonts w:asciiTheme="minorEastAsia" w:hAnsiTheme="minorEastAsia" w:cs="微軟正黑體"/>
          <w:color w:val="000000" w:themeColor="text1"/>
          <w:kern w:val="0"/>
          <w:szCs w:val="24"/>
        </w:rPr>
      </w:pPr>
      <w:r w:rsidRPr="00D00021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實習崗位範疇</w:t>
      </w:r>
      <w:r w:rsidR="00EB5D7E" w:rsidRPr="00D00021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：</w:t>
      </w:r>
      <w:r w:rsidR="00606575" w:rsidRPr="00D00021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多媒體製作、</w:t>
      </w:r>
      <w:r w:rsidR="00817A83" w:rsidRPr="00D00021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出版編輯、</w:t>
      </w:r>
      <w:r w:rsidR="00BA411C" w:rsidRPr="00D00021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平面</w:t>
      </w:r>
      <w:r w:rsidRPr="00D00021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設計、</w:t>
      </w:r>
      <w:r w:rsidR="00D71046" w:rsidRPr="00D00021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行政</w:t>
      </w:r>
      <w:r w:rsidR="00BA411C" w:rsidRPr="00D00021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管理、</w:t>
      </w:r>
      <w:r w:rsidR="00D71046" w:rsidRPr="00D00021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營銷</w:t>
      </w:r>
      <w:r w:rsidR="00BA411C" w:rsidRPr="00D00021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策劃、</w:t>
      </w:r>
      <w:r w:rsidR="00D00021" w:rsidRPr="00D00021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市場推廣、</w:t>
      </w:r>
      <w:r w:rsidR="00BA411C" w:rsidRPr="00D00021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資訊科技</w:t>
      </w:r>
      <w:r w:rsidR="00FD4464" w:rsidRPr="00D00021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類</w:t>
      </w:r>
      <w:r w:rsidR="00EB5D7E" w:rsidRPr="00062B23">
        <w:rPr>
          <w:rFonts w:asciiTheme="minorEastAsia" w:hAnsiTheme="minorEastAsia" w:cs="Arial"/>
          <w:color w:val="000000" w:themeColor="text1"/>
          <w:kern w:val="0"/>
          <w:szCs w:val="24"/>
        </w:rPr>
        <w:br/>
      </w:r>
      <w:r w:rsidRPr="00062B23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lastRenderedPageBreak/>
        <w:t>報名日期：</w:t>
      </w:r>
      <w:r w:rsidR="00FD4464" w:rsidRPr="00062B23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由即日起接受報名</w:t>
      </w:r>
      <w:r w:rsidR="00C600E4" w:rsidRPr="00062B23">
        <w:rPr>
          <w:rFonts w:asciiTheme="minorEastAsia" w:hAnsiTheme="minorEastAsia" w:cs="Arial"/>
          <w:color w:val="000000" w:themeColor="text1"/>
          <w:kern w:val="0"/>
          <w:szCs w:val="24"/>
        </w:rPr>
        <w:br/>
      </w:r>
      <w:r w:rsidR="00FD4464" w:rsidRPr="00062B23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報名方式：網上報名登記</w:t>
      </w:r>
      <w:r w:rsidR="00733801" w:rsidRPr="00733801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 xml:space="preserve"> </w:t>
      </w:r>
      <w:hyperlink r:id="rId7" w:history="1">
        <w:r w:rsidR="002E73F6">
          <w:rPr>
            <w:rStyle w:val="ab"/>
            <w:rFonts w:ascii="Arial" w:hAnsi="Arial" w:cs="Arial"/>
            <w:color w:val="EF3D31"/>
            <w:sz w:val="26"/>
            <w:szCs w:val="26"/>
            <w:shd w:val="clear" w:color="auto" w:fill="FFFFFF"/>
          </w:rPr>
          <w:t>https://1ticks.com/event/imTrOIOn</w:t>
        </w:r>
      </w:hyperlink>
      <w:r w:rsidR="00FD4464" w:rsidRPr="00733801">
        <w:rPr>
          <w:rFonts w:asciiTheme="minorEastAsia" w:hAnsiTheme="minorEastAsia" w:cs="Arial"/>
          <w:color w:val="000000" w:themeColor="text1"/>
          <w:kern w:val="0"/>
          <w:szCs w:val="24"/>
          <w:u w:val="single"/>
        </w:rPr>
        <w:br/>
      </w:r>
      <w:r w:rsidR="00FD4464" w:rsidRPr="00062B23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提交資料：請於網上報名表內上載個人履歷表、身份證及</w:t>
      </w:r>
      <w:bookmarkStart w:id="0" w:name="_GoBack"/>
      <w:bookmarkEnd w:id="0"/>
      <w:r w:rsidR="00FD4464" w:rsidRPr="00062B23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學生證副本。</w:t>
      </w:r>
    </w:p>
    <w:p w:rsidR="00DA0B1B" w:rsidRPr="00062B23" w:rsidRDefault="00FD4464" w:rsidP="00EB5D7E">
      <w:pPr>
        <w:widowControl/>
        <w:shd w:val="clear" w:color="auto" w:fill="FFFFFF"/>
        <w:spacing w:after="225"/>
        <w:ind w:leftChars="1" w:left="1178" w:hangingChars="490" w:hanging="1176"/>
        <w:rPr>
          <w:rFonts w:asciiTheme="minorEastAsia" w:hAnsiTheme="minorEastAsia" w:cs="微軟正黑體"/>
          <w:color w:val="000000" w:themeColor="text1"/>
          <w:kern w:val="0"/>
          <w:szCs w:val="24"/>
        </w:rPr>
      </w:pPr>
      <w:r w:rsidRPr="00062B23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面談時間：確認所有資料收妥後，將與其聯繫並落實面談時間。</w:t>
      </w:r>
    </w:p>
    <w:p w:rsidR="00A02A0C" w:rsidRPr="00062B23" w:rsidRDefault="00FD4464" w:rsidP="00EB5D7E">
      <w:pPr>
        <w:widowControl/>
        <w:shd w:val="clear" w:color="auto" w:fill="FFFFFF"/>
        <w:spacing w:after="225"/>
        <w:ind w:leftChars="1" w:left="1178" w:hangingChars="490" w:hanging="1176"/>
        <w:rPr>
          <w:rFonts w:asciiTheme="minorEastAsia" w:hAnsiTheme="minorEastAsia" w:cs="微軟正黑體"/>
          <w:color w:val="000000" w:themeColor="text1"/>
          <w:kern w:val="0"/>
          <w:szCs w:val="24"/>
        </w:rPr>
      </w:pPr>
      <w:r w:rsidRPr="00062B23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正式通知：面試成功後，合適之參加者將錄取為實習生，並與其簽訂「實習計劃聲明書」，以保障相互之權益。</w:t>
      </w:r>
    </w:p>
    <w:p w:rsidR="00B342F7" w:rsidRPr="00062B23" w:rsidRDefault="00EB5D7E" w:rsidP="00EB5D7E">
      <w:pPr>
        <w:widowControl/>
        <w:shd w:val="clear" w:color="auto" w:fill="FFFFFF"/>
        <w:spacing w:after="225"/>
        <w:ind w:leftChars="1" w:left="1178" w:hangingChars="490" w:hanging="1176"/>
        <w:rPr>
          <w:rFonts w:asciiTheme="minorEastAsia" w:hAnsiTheme="minorEastAsia" w:cs="微軟正黑體"/>
          <w:color w:val="000000" w:themeColor="text1"/>
          <w:kern w:val="0"/>
          <w:szCs w:val="24"/>
        </w:rPr>
      </w:pPr>
      <w:r w:rsidRPr="00062B23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詳情</w:t>
      </w:r>
      <w:r w:rsidR="00B342F7" w:rsidRPr="00062B23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查詢：</w:t>
      </w:r>
      <w:r w:rsidR="00EC1D5D" w:rsidRPr="00062B23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歡迎於辦公時間內</w:t>
      </w:r>
      <w:r w:rsidR="00BA411C" w:rsidRPr="00062B23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致電28</w:t>
      </w:r>
      <w:r w:rsidR="00C16E12" w:rsidRPr="00062B23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76</w:t>
      </w:r>
      <w:r w:rsidR="00C600E4" w:rsidRPr="00062B23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 xml:space="preserve"> </w:t>
      </w:r>
      <w:r w:rsidR="00C16E12" w:rsidRPr="00062B23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8118</w:t>
      </w:r>
      <w:r w:rsidR="00BA411C" w:rsidRPr="00062B23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與杜小姐或吳小姐查詢。</w:t>
      </w:r>
    </w:p>
    <w:p w:rsidR="002E73F6" w:rsidRDefault="002E73F6" w:rsidP="002E73F6">
      <w:pPr>
        <w:widowControl/>
        <w:shd w:val="clear" w:color="auto" w:fill="FFFFFF"/>
        <w:spacing w:after="225"/>
        <w:ind w:left="1985" w:hanging="1985"/>
        <w:rPr>
          <w:rFonts w:asciiTheme="minorEastAsia" w:hAnsiTheme="minorEastAsia" w:cs="微軟正黑體"/>
          <w:b/>
          <w:bCs/>
          <w:color w:val="000000" w:themeColor="text1"/>
          <w:kern w:val="0"/>
          <w:szCs w:val="24"/>
        </w:rPr>
      </w:pPr>
    </w:p>
    <w:p w:rsidR="002E73F6" w:rsidRPr="002E73F6" w:rsidRDefault="002E73F6" w:rsidP="002E73F6">
      <w:pPr>
        <w:widowControl/>
        <w:shd w:val="clear" w:color="auto" w:fill="FFFFFF"/>
        <w:spacing w:after="225"/>
        <w:ind w:left="1985" w:hanging="1985"/>
        <w:rPr>
          <w:rFonts w:asciiTheme="minorEastAsia" w:hAnsiTheme="minorEastAsia" w:cs="微軟正黑體" w:hint="eastAsia"/>
          <w:b/>
          <w:bCs/>
          <w:color w:val="000000" w:themeColor="text1"/>
          <w:kern w:val="0"/>
          <w:szCs w:val="24"/>
        </w:rPr>
      </w:pPr>
      <w:r w:rsidRPr="002E73F6">
        <w:rPr>
          <w:rFonts w:asciiTheme="minorEastAsia" w:hAnsiTheme="minorEastAsia" w:cs="微軟正黑體" w:hint="eastAsia"/>
          <w:b/>
          <w:bCs/>
          <w:color w:val="000000" w:themeColor="text1"/>
          <w:kern w:val="0"/>
          <w:szCs w:val="24"/>
        </w:rPr>
        <w:t>實習期間安排</w:t>
      </w:r>
    </w:p>
    <w:p w:rsidR="002E73F6" w:rsidRPr="002E73F6" w:rsidRDefault="002E73F6" w:rsidP="002E73F6">
      <w:pPr>
        <w:widowControl/>
        <w:shd w:val="clear" w:color="auto" w:fill="FFFFFF"/>
        <w:spacing w:after="225"/>
        <w:ind w:left="1985" w:hanging="1985"/>
        <w:rPr>
          <w:rFonts w:asciiTheme="minorEastAsia" w:hAnsiTheme="minorEastAsia" w:cs="微軟正黑體" w:hint="eastAsia"/>
          <w:b/>
          <w:bCs/>
          <w:color w:val="000000" w:themeColor="text1"/>
          <w:kern w:val="0"/>
          <w:szCs w:val="24"/>
        </w:rPr>
      </w:pPr>
      <w:r w:rsidRPr="002E73F6">
        <w:rPr>
          <w:rFonts w:asciiTheme="minorEastAsia" w:hAnsiTheme="minorEastAsia" w:cs="微軟正黑體" w:hint="eastAsia"/>
          <w:b/>
          <w:bCs/>
          <w:color w:val="000000" w:themeColor="text1"/>
          <w:kern w:val="0"/>
          <w:szCs w:val="24"/>
        </w:rPr>
        <w:t>（一）工作時數：每週最少 20 小時、每月最少 80 小時。</w:t>
      </w:r>
    </w:p>
    <w:p w:rsidR="002E73F6" w:rsidRPr="002E73F6" w:rsidRDefault="002E73F6" w:rsidP="002E73F6">
      <w:pPr>
        <w:widowControl/>
        <w:shd w:val="clear" w:color="auto" w:fill="FFFFFF"/>
        <w:spacing w:after="225"/>
        <w:ind w:left="1985" w:hanging="1985"/>
        <w:rPr>
          <w:rFonts w:asciiTheme="minorEastAsia" w:hAnsiTheme="minorEastAsia" w:cs="微軟正黑體"/>
          <w:b/>
          <w:bCs/>
          <w:color w:val="000000" w:themeColor="text1"/>
          <w:kern w:val="0"/>
          <w:szCs w:val="24"/>
        </w:rPr>
      </w:pPr>
      <w:r w:rsidRPr="002E73F6">
        <w:rPr>
          <w:rFonts w:asciiTheme="minorEastAsia" w:hAnsiTheme="minorEastAsia" w:cs="微軟正黑體" w:hint="eastAsia"/>
          <w:b/>
          <w:bCs/>
          <w:color w:val="000000" w:themeColor="text1"/>
          <w:kern w:val="0"/>
          <w:szCs w:val="24"/>
        </w:rPr>
        <w:t>（二）每月津貼：透過支票方式給予每名實習生的每月津貼澳門幣3,200元，而每月社會保障基金由本會及實習生對半承擔。</w:t>
      </w:r>
    </w:p>
    <w:p w:rsidR="002E73F6" w:rsidRPr="002E73F6" w:rsidRDefault="002E73F6" w:rsidP="002E73F6">
      <w:pPr>
        <w:widowControl/>
        <w:shd w:val="clear" w:color="auto" w:fill="FFFFFF"/>
        <w:spacing w:after="225"/>
        <w:ind w:left="1985" w:hanging="1985"/>
        <w:rPr>
          <w:rFonts w:asciiTheme="minorEastAsia" w:hAnsiTheme="minorEastAsia" w:cs="微軟正黑體" w:hint="eastAsia"/>
          <w:b/>
          <w:bCs/>
          <w:color w:val="000000" w:themeColor="text1"/>
          <w:kern w:val="0"/>
          <w:szCs w:val="24"/>
        </w:rPr>
      </w:pPr>
      <w:r w:rsidRPr="002E73F6">
        <w:rPr>
          <w:rFonts w:asciiTheme="minorEastAsia" w:hAnsiTheme="minorEastAsia" w:cs="微軟正黑體" w:hint="eastAsia"/>
          <w:b/>
          <w:bCs/>
          <w:color w:val="000000" w:themeColor="text1"/>
          <w:kern w:val="0"/>
          <w:szCs w:val="24"/>
        </w:rPr>
        <w:t>（三）實習跟進：本會與各實習單位保持聯繫及溝通，掌握各人的具體情況，以便提供協助。</w:t>
      </w:r>
    </w:p>
    <w:p w:rsidR="002E73F6" w:rsidRPr="002E73F6" w:rsidRDefault="002E73F6" w:rsidP="002E73F6">
      <w:pPr>
        <w:widowControl/>
        <w:shd w:val="clear" w:color="auto" w:fill="FFFFFF"/>
        <w:spacing w:after="225"/>
        <w:ind w:left="1985" w:hanging="1985"/>
        <w:rPr>
          <w:rFonts w:asciiTheme="minorEastAsia" w:hAnsiTheme="minorEastAsia" w:cs="微軟正黑體" w:hint="eastAsia"/>
          <w:b/>
          <w:bCs/>
          <w:color w:val="000000" w:themeColor="text1"/>
          <w:kern w:val="0"/>
          <w:szCs w:val="24"/>
        </w:rPr>
      </w:pPr>
      <w:r w:rsidRPr="002E73F6">
        <w:rPr>
          <w:rFonts w:asciiTheme="minorEastAsia" w:hAnsiTheme="minorEastAsia" w:cs="微軟正黑體" w:hint="eastAsia"/>
          <w:b/>
          <w:bCs/>
          <w:color w:val="000000" w:themeColor="text1"/>
          <w:kern w:val="0"/>
          <w:szCs w:val="24"/>
        </w:rPr>
        <w:t>（四）報告提交：實習結束後一週內提交一篇800字實習感想及一段實習影片至A_internship@aecm.org.mo，以供本會進行事後分析及評估。</w:t>
      </w:r>
    </w:p>
    <w:p w:rsidR="002E73F6" w:rsidRPr="002E73F6" w:rsidRDefault="002E73F6" w:rsidP="002E73F6">
      <w:pPr>
        <w:widowControl/>
        <w:shd w:val="clear" w:color="auto" w:fill="FFFFFF"/>
        <w:spacing w:after="225"/>
        <w:ind w:left="1985" w:hanging="1985"/>
        <w:rPr>
          <w:rFonts w:asciiTheme="minorEastAsia" w:hAnsiTheme="minorEastAsia" w:cs="微軟正黑體" w:hint="eastAsia"/>
          <w:b/>
          <w:bCs/>
          <w:color w:val="000000" w:themeColor="text1"/>
          <w:kern w:val="0"/>
          <w:szCs w:val="24"/>
        </w:rPr>
      </w:pPr>
      <w:r w:rsidRPr="002E73F6">
        <w:rPr>
          <w:rFonts w:asciiTheme="minorEastAsia" w:hAnsiTheme="minorEastAsia" w:cs="微軟正黑體" w:hint="eastAsia"/>
          <w:b/>
          <w:bCs/>
          <w:color w:val="000000" w:themeColor="text1"/>
          <w:kern w:val="0"/>
          <w:szCs w:val="24"/>
        </w:rPr>
        <w:t>（五）實習獎勵：實習結束後將舉行嘉許禮，工作積極、表現優秀者將獲得嘉許，而本會將根據實習公司所提供之實習評分表來評定及頒發。</w:t>
      </w:r>
    </w:p>
    <w:p w:rsidR="002E73F6" w:rsidRPr="002E73F6" w:rsidRDefault="002E73F6" w:rsidP="002E73F6">
      <w:pPr>
        <w:widowControl/>
        <w:shd w:val="clear" w:color="auto" w:fill="FFFFFF"/>
        <w:spacing w:after="225"/>
        <w:rPr>
          <w:rFonts w:asciiTheme="minorEastAsia" w:hAnsiTheme="minorEastAsia" w:cs="微軟正黑體"/>
          <w:b/>
          <w:bCs/>
          <w:color w:val="000000" w:themeColor="text1"/>
          <w:kern w:val="0"/>
          <w:szCs w:val="24"/>
        </w:rPr>
      </w:pPr>
    </w:p>
    <w:p w:rsidR="002E73F6" w:rsidRPr="002E73F6" w:rsidRDefault="002E73F6" w:rsidP="002E73F6">
      <w:pPr>
        <w:widowControl/>
        <w:shd w:val="clear" w:color="auto" w:fill="FFFFFF"/>
        <w:spacing w:after="225"/>
        <w:ind w:left="1985" w:hanging="1985"/>
        <w:rPr>
          <w:rFonts w:asciiTheme="minorEastAsia" w:hAnsiTheme="minorEastAsia" w:cs="微軟正黑體" w:hint="eastAsia"/>
          <w:b/>
          <w:bCs/>
          <w:color w:val="000000" w:themeColor="text1"/>
          <w:kern w:val="0"/>
          <w:szCs w:val="24"/>
        </w:rPr>
      </w:pPr>
      <w:r w:rsidRPr="002E73F6">
        <w:rPr>
          <w:rFonts w:asciiTheme="minorEastAsia" w:hAnsiTheme="minorEastAsia" w:cs="微軟正黑體" w:hint="eastAsia"/>
          <w:b/>
          <w:bCs/>
          <w:color w:val="000000" w:themeColor="text1"/>
          <w:kern w:val="0"/>
          <w:szCs w:val="24"/>
        </w:rPr>
        <w:t>注意事項</w:t>
      </w:r>
    </w:p>
    <w:p w:rsidR="002E73F6" w:rsidRPr="002E73F6" w:rsidRDefault="002E73F6" w:rsidP="002E73F6">
      <w:pPr>
        <w:widowControl/>
        <w:shd w:val="clear" w:color="auto" w:fill="FFFFFF"/>
        <w:spacing w:after="225"/>
        <w:ind w:left="1985" w:hanging="1985"/>
        <w:rPr>
          <w:rFonts w:asciiTheme="minorEastAsia" w:hAnsiTheme="minorEastAsia" w:cs="微軟正黑體" w:hint="eastAsia"/>
          <w:b/>
          <w:bCs/>
          <w:color w:val="000000" w:themeColor="text1"/>
          <w:kern w:val="0"/>
          <w:szCs w:val="24"/>
        </w:rPr>
      </w:pPr>
      <w:r w:rsidRPr="002E73F6">
        <w:rPr>
          <w:rFonts w:asciiTheme="minorEastAsia" w:hAnsiTheme="minorEastAsia" w:cs="微軟正黑體" w:hint="eastAsia"/>
          <w:b/>
          <w:bCs/>
          <w:color w:val="000000" w:themeColor="text1"/>
          <w:kern w:val="0"/>
          <w:szCs w:val="24"/>
        </w:rPr>
        <w:t>（一）實習期間本會將為各人購買個人意外保險，須清楚了解該保險中的所有條款及保障範圍。</w:t>
      </w:r>
    </w:p>
    <w:p w:rsidR="002E73F6" w:rsidRPr="002E73F6" w:rsidRDefault="002E73F6" w:rsidP="002E73F6">
      <w:pPr>
        <w:widowControl/>
        <w:shd w:val="clear" w:color="auto" w:fill="FFFFFF"/>
        <w:spacing w:after="225"/>
        <w:ind w:left="1985" w:hanging="1985"/>
        <w:rPr>
          <w:rFonts w:asciiTheme="minorEastAsia" w:hAnsiTheme="minorEastAsia" w:cs="微軟正黑體" w:hint="eastAsia"/>
          <w:b/>
          <w:bCs/>
          <w:color w:val="000000" w:themeColor="text1"/>
          <w:kern w:val="0"/>
          <w:szCs w:val="24"/>
        </w:rPr>
      </w:pPr>
      <w:r w:rsidRPr="002E73F6">
        <w:rPr>
          <w:rFonts w:asciiTheme="minorEastAsia" w:hAnsiTheme="minorEastAsia" w:cs="微軟正黑體" w:hint="eastAsia"/>
          <w:b/>
          <w:bCs/>
          <w:color w:val="000000" w:themeColor="text1"/>
          <w:kern w:val="0"/>
          <w:szCs w:val="24"/>
        </w:rPr>
        <w:t>（二）實習完成後，本會將頒發實習證明書。</w:t>
      </w:r>
    </w:p>
    <w:p w:rsidR="002E73F6" w:rsidRPr="002E73F6" w:rsidRDefault="002E73F6" w:rsidP="002E73F6">
      <w:pPr>
        <w:widowControl/>
        <w:shd w:val="clear" w:color="auto" w:fill="FFFFFF"/>
        <w:spacing w:after="225"/>
        <w:ind w:left="1985" w:hanging="1985"/>
        <w:rPr>
          <w:rFonts w:asciiTheme="minorEastAsia" w:hAnsiTheme="minorEastAsia" w:cs="微軟正黑體" w:hint="eastAsia"/>
          <w:b/>
          <w:bCs/>
          <w:color w:val="000000" w:themeColor="text1"/>
          <w:kern w:val="0"/>
          <w:szCs w:val="24"/>
        </w:rPr>
      </w:pPr>
      <w:r w:rsidRPr="002E73F6">
        <w:rPr>
          <w:rFonts w:asciiTheme="minorEastAsia" w:hAnsiTheme="minorEastAsia" w:cs="微軟正黑體" w:hint="eastAsia"/>
          <w:b/>
          <w:bCs/>
          <w:color w:val="000000" w:themeColor="text1"/>
          <w:kern w:val="0"/>
          <w:szCs w:val="24"/>
        </w:rPr>
        <w:t>（三）因個人原因提出終止實習，須提前7個工作天向實習公司及主辦單位以書面形式通知，並填寫“終止實習通知聲明書”，該聲明將一式兩份，雙方各執一份。如因個人原因提前終止實習，將不獲發當月之實習津貼。</w:t>
      </w:r>
    </w:p>
    <w:p w:rsidR="002E73F6" w:rsidRPr="002E73F6" w:rsidRDefault="002E73F6" w:rsidP="002E73F6">
      <w:pPr>
        <w:widowControl/>
        <w:shd w:val="clear" w:color="auto" w:fill="FFFFFF"/>
        <w:spacing w:after="225"/>
        <w:ind w:left="1985" w:hanging="1985"/>
        <w:rPr>
          <w:rFonts w:asciiTheme="minorEastAsia" w:hAnsiTheme="minorEastAsia" w:cs="微軟正黑體"/>
          <w:b/>
          <w:bCs/>
          <w:color w:val="000000" w:themeColor="text1"/>
          <w:kern w:val="0"/>
          <w:szCs w:val="24"/>
        </w:rPr>
      </w:pPr>
    </w:p>
    <w:p w:rsidR="002E73F6" w:rsidRPr="002E73F6" w:rsidRDefault="002E73F6" w:rsidP="002E73F6">
      <w:pPr>
        <w:widowControl/>
        <w:shd w:val="clear" w:color="auto" w:fill="FFFFFF"/>
        <w:spacing w:after="225"/>
        <w:ind w:left="1985" w:hanging="1985"/>
        <w:rPr>
          <w:rFonts w:asciiTheme="minorEastAsia" w:hAnsiTheme="minorEastAsia" w:cs="微軟正黑體" w:hint="eastAsia"/>
          <w:b/>
          <w:bCs/>
          <w:color w:val="000000" w:themeColor="text1"/>
          <w:kern w:val="0"/>
          <w:szCs w:val="24"/>
        </w:rPr>
      </w:pPr>
      <w:r>
        <w:rPr>
          <w:rFonts w:asciiTheme="minorEastAsia" w:hAnsiTheme="minorEastAsia" w:cs="微軟正黑體"/>
          <w:b/>
          <w:bCs/>
          <w:color w:val="000000" w:themeColor="text1"/>
          <w:kern w:val="0"/>
          <w:szCs w:val="24"/>
        </w:rPr>
        <w:lastRenderedPageBreak/>
        <w:t xml:space="preserve"> </w:t>
      </w:r>
    </w:p>
    <w:p w:rsidR="002E73F6" w:rsidRPr="002E73F6" w:rsidRDefault="002E73F6" w:rsidP="002E73F6">
      <w:pPr>
        <w:widowControl/>
        <w:shd w:val="clear" w:color="auto" w:fill="FFFFFF"/>
        <w:spacing w:after="225"/>
        <w:ind w:left="1985" w:hanging="1985"/>
        <w:rPr>
          <w:rFonts w:asciiTheme="minorEastAsia" w:hAnsiTheme="minorEastAsia" w:cs="微軟正黑體" w:hint="eastAsia"/>
          <w:b/>
          <w:bCs/>
          <w:color w:val="000000" w:themeColor="text1"/>
          <w:kern w:val="0"/>
          <w:szCs w:val="24"/>
        </w:rPr>
      </w:pPr>
      <w:r w:rsidRPr="002E73F6">
        <w:rPr>
          <w:rFonts w:asciiTheme="minorEastAsia" w:hAnsiTheme="minorEastAsia" w:cs="微軟正黑體" w:hint="eastAsia"/>
          <w:b/>
          <w:bCs/>
          <w:color w:val="000000" w:themeColor="text1"/>
          <w:kern w:val="0"/>
          <w:szCs w:val="24"/>
        </w:rPr>
        <w:t>章程解釋權</w:t>
      </w:r>
    </w:p>
    <w:p w:rsidR="009C2CD9" w:rsidRDefault="002E73F6" w:rsidP="002E73F6">
      <w:pPr>
        <w:widowControl/>
        <w:shd w:val="clear" w:color="auto" w:fill="FFFFFF"/>
        <w:spacing w:after="225"/>
        <w:ind w:left="1985" w:hanging="1985"/>
        <w:rPr>
          <w:rFonts w:asciiTheme="minorEastAsia" w:hAnsiTheme="minorEastAsia" w:cs="微軟正黑體"/>
          <w:color w:val="000000" w:themeColor="text1"/>
          <w:kern w:val="0"/>
          <w:szCs w:val="24"/>
        </w:rPr>
      </w:pPr>
      <w:r w:rsidRPr="002E73F6">
        <w:rPr>
          <w:rFonts w:asciiTheme="minorEastAsia" w:hAnsiTheme="minorEastAsia" w:cs="微軟正黑體" w:hint="eastAsia"/>
          <w:b/>
          <w:bCs/>
          <w:color w:val="000000" w:themeColor="text1"/>
          <w:kern w:val="0"/>
          <w:szCs w:val="24"/>
        </w:rPr>
        <w:t>本章程如有未盡善之處，本會保留活動條文的補充解釋權及最終決定權。</w:t>
      </w:r>
    </w:p>
    <w:sectPr w:rsidR="009C2CD9" w:rsidSect="005874D5">
      <w:footerReference w:type="default" r:id="rId8"/>
      <w:pgSz w:w="11906" w:h="16838" w:code="9"/>
      <w:pgMar w:top="1134" w:right="1418" w:bottom="1134" w:left="179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95E" w:rsidRDefault="00A0695E" w:rsidP="00BA411C">
      <w:r>
        <w:separator/>
      </w:r>
    </w:p>
  </w:endnote>
  <w:endnote w:type="continuationSeparator" w:id="0">
    <w:p w:rsidR="00A0695E" w:rsidRDefault="00A0695E" w:rsidP="00BA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B93" w:rsidRDefault="00A30B93" w:rsidP="00A30B93">
    <w:pPr>
      <w:pStyle w:val="a6"/>
      <w:jc w:val="center"/>
    </w:pPr>
    <w:r>
      <w:rPr>
        <w:rFonts w:hint="eastAsia"/>
      </w:rPr>
      <w:t>第</w:t>
    </w:r>
    <w:r>
      <w:fldChar w:fldCharType="begin"/>
    </w:r>
    <w:r>
      <w:instrText xml:space="preserve"> </w:instrText>
    </w:r>
    <w:r>
      <w:rPr>
        <w:rFonts w:hint="eastAsia"/>
      </w:rPr>
      <w:instrText>PAGE  \* Arabic  \* MERGEFORMAT</w:instrText>
    </w:r>
    <w:r>
      <w:instrText xml:space="preserve"> </w:instrText>
    </w:r>
    <w:r>
      <w:fldChar w:fldCharType="separate"/>
    </w:r>
    <w:r w:rsidR="002E73F6">
      <w:rPr>
        <w:noProof/>
      </w:rPr>
      <w:t>1</w:t>
    </w:r>
    <w:r>
      <w:fldChar w:fldCharType="end"/>
    </w:r>
    <w:r>
      <w:rPr>
        <w:rFonts w:hint="eastAsia"/>
      </w:rPr>
      <w:t>頁，共</w:t>
    </w:r>
    <w:r w:rsidR="00FB2790">
      <w:rPr>
        <w:noProof/>
      </w:rPr>
      <w:fldChar w:fldCharType="begin"/>
    </w:r>
    <w:r w:rsidR="00FB2790">
      <w:rPr>
        <w:noProof/>
      </w:rPr>
      <w:instrText xml:space="preserve"> NUMPAGES  \* Arabic  \* MERGEFORMAT </w:instrText>
    </w:r>
    <w:r w:rsidR="00FB2790">
      <w:rPr>
        <w:noProof/>
      </w:rPr>
      <w:fldChar w:fldCharType="separate"/>
    </w:r>
    <w:r w:rsidR="002E73F6">
      <w:rPr>
        <w:noProof/>
      </w:rPr>
      <w:t>4</w:t>
    </w:r>
    <w:r w:rsidR="00FB2790">
      <w:rPr>
        <w:noProof/>
      </w:rPr>
      <w:fldChar w:fldCharType="end"/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95E" w:rsidRDefault="00A0695E" w:rsidP="00BA411C">
      <w:r>
        <w:separator/>
      </w:r>
    </w:p>
  </w:footnote>
  <w:footnote w:type="continuationSeparator" w:id="0">
    <w:p w:rsidR="00A0695E" w:rsidRDefault="00A0695E" w:rsidP="00BA4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1548"/>
    <w:multiLevelType w:val="hybridMultilevel"/>
    <w:tmpl w:val="3F143D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451E66"/>
    <w:multiLevelType w:val="hybridMultilevel"/>
    <w:tmpl w:val="CE88AE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736C1D"/>
    <w:multiLevelType w:val="hybridMultilevel"/>
    <w:tmpl w:val="08F62D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331049"/>
    <w:multiLevelType w:val="hybridMultilevel"/>
    <w:tmpl w:val="08F62D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7E32E8"/>
    <w:multiLevelType w:val="hybridMultilevel"/>
    <w:tmpl w:val="D44848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5E0D83"/>
    <w:multiLevelType w:val="hybridMultilevel"/>
    <w:tmpl w:val="41EEA5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7E3444"/>
    <w:multiLevelType w:val="hybridMultilevel"/>
    <w:tmpl w:val="88E8D4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8660BF"/>
    <w:multiLevelType w:val="hybridMultilevel"/>
    <w:tmpl w:val="8F868E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621C0C"/>
    <w:multiLevelType w:val="hybridMultilevel"/>
    <w:tmpl w:val="3A2AA9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B97699"/>
    <w:multiLevelType w:val="hybridMultilevel"/>
    <w:tmpl w:val="1D6E67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3A3BB4"/>
    <w:multiLevelType w:val="hybridMultilevel"/>
    <w:tmpl w:val="08F62D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09B04B3"/>
    <w:multiLevelType w:val="hybridMultilevel"/>
    <w:tmpl w:val="08F62D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311A35"/>
    <w:multiLevelType w:val="hybridMultilevel"/>
    <w:tmpl w:val="D44848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75B7557"/>
    <w:multiLevelType w:val="hybridMultilevel"/>
    <w:tmpl w:val="41EEA5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A5926A7"/>
    <w:multiLevelType w:val="hybridMultilevel"/>
    <w:tmpl w:val="06729048"/>
    <w:lvl w:ilvl="0" w:tplc="0409000F">
      <w:start w:val="1"/>
      <w:numFmt w:val="decimal"/>
      <w:lvlText w:val="%1."/>
      <w:lvlJc w:val="left"/>
      <w:pPr>
        <w:ind w:left="7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5" w15:restartNumberingAfterBreak="0">
    <w:nsid w:val="75285048"/>
    <w:multiLevelType w:val="hybridMultilevel"/>
    <w:tmpl w:val="4E1047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5940C9E"/>
    <w:multiLevelType w:val="hybridMultilevel"/>
    <w:tmpl w:val="9A58B1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11"/>
  </w:num>
  <w:num w:numId="5">
    <w:abstractNumId w:val="10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16"/>
  </w:num>
  <w:num w:numId="11">
    <w:abstractNumId w:val="12"/>
  </w:num>
  <w:num w:numId="12">
    <w:abstractNumId w:val="8"/>
  </w:num>
  <w:num w:numId="13">
    <w:abstractNumId w:val="9"/>
  </w:num>
  <w:num w:numId="14">
    <w:abstractNumId w:val="15"/>
  </w:num>
  <w:num w:numId="15">
    <w:abstractNumId w:val="6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EE"/>
    <w:rsid w:val="00010042"/>
    <w:rsid w:val="00026BFF"/>
    <w:rsid w:val="00031B88"/>
    <w:rsid w:val="00041458"/>
    <w:rsid w:val="0004682B"/>
    <w:rsid w:val="00062B23"/>
    <w:rsid w:val="000654F5"/>
    <w:rsid w:val="00082FF7"/>
    <w:rsid w:val="000B103A"/>
    <w:rsid w:val="000B7584"/>
    <w:rsid w:val="000C081B"/>
    <w:rsid w:val="000E715D"/>
    <w:rsid w:val="000F38DD"/>
    <w:rsid w:val="0013600D"/>
    <w:rsid w:val="00177C68"/>
    <w:rsid w:val="0018105A"/>
    <w:rsid w:val="00186D7E"/>
    <w:rsid w:val="001914B4"/>
    <w:rsid w:val="00194853"/>
    <w:rsid w:val="001A66DB"/>
    <w:rsid w:val="001B54C9"/>
    <w:rsid w:val="001C1A89"/>
    <w:rsid w:val="001C2250"/>
    <w:rsid w:val="001C4781"/>
    <w:rsid w:val="001C58E6"/>
    <w:rsid w:val="001C7190"/>
    <w:rsid w:val="001F5030"/>
    <w:rsid w:val="00241C4E"/>
    <w:rsid w:val="00255D39"/>
    <w:rsid w:val="002562DA"/>
    <w:rsid w:val="00260714"/>
    <w:rsid w:val="00263EAF"/>
    <w:rsid w:val="002672F3"/>
    <w:rsid w:val="00286E39"/>
    <w:rsid w:val="002A3AEE"/>
    <w:rsid w:val="002D67FD"/>
    <w:rsid w:val="002E73F6"/>
    <w:rsid w:val="002F2764"/>
    <w:rsid w:val="002F3144"/>
    <w:rsid w:val="002F3B22"/>
    <w:rsid w:val="00344BB2"/>
    <w:rsid w:val="0035174A"/>
    <w:rsid w:val="003532AE"/>
    <w:rsid w:val="00353A98"/>
    <w:rsid w:val="00375014"/>
    <w:rsid w:val="003A2DB8"/>
    <w:rsid w:val="003D11DA"/>
    <w:rsid w:val="003D65B6"/>
    <w:rsid w:val="00406864"/>
    <w:rsid w:val="004610C3"/>
    <w:rsid w:val="004624F7"/>
    <w:rsid w:val="00491027"/>
    <w:rsid w:val="004A1F40"/>
    <w:rsid w:val="004C5D0B"/>
    <w:rsid w:val="004C5F7A"/>
    <w:rsid w:val="004D0C4F"/>
    <w:rsid w:val="004E2139"/>
    <w:rsid w:val="004F3CC3"/>
    <w:rsid w:val="00506592"/>
    <w:rsid w:val="005142CC"/>
    <w:rsid w:val="00561B5C"/>
    <w:rsid w:val="005874D5"/>
    <w:rsid w:val="005A67CD"/>
    <w:rsid w:val="005B72A4"/>
    <w:rsid w:val="005D59D4"/>
    <w:rsid w:val="005E3824"/>
    <w:rsid w:val="00606575"/>
    <w:rsid w:val="00614B2D"/>
    <w:rsid w:val="00680BEE"/>
    <w:rsid w:val="0068141B"/>
    <w:rsid w:val="00682599"/>
    <w:rsid w:val="006B07D4"/>
    <w:rsid w:val="006C07CD"/>
    <w:rsid w:val="006D6F12"/>
    <w:rsid w:val="006E532E"/>
    <w:rsid w:val="006F0B8D"/>
    <w:rsid w:val="00710423"/>
    <w:rsid w:val="00727CA0"/>
    <w:rsid w:val="00733801"/>
    <w:rsid w:val="0074399E"/>
    <w:rsid w:val="00753605"/>
    <w:rsid w:val="00817A83"/>
    <w:rsid w:val="00865503"/>
    <w:rsid w:val="008B5575"/>
    <w:rsid w:val="008F33E7"/>
    <w:rsid w:val="00910318"/>
    <w:rsid w:val="00910582"/>
    <w:rsid w:val="00927EE8"/>
    <w:rsid w:val="00937FFA"/>
    <w:rsid w:val="00941532"/>
    <w:rsid w:val="00941F56"/>
    <w:rsid w:val="009442AB"/>
    <w:rsid w:val="00965B3D"/>
    <w:rsid w:val="009960C1"/>
    <w:rsid w:val="009C2CD9"/>
    <w:rsid w:val="009F4ACE"/>
    <w:rsid w:val="00A02A0C"/>
    <w:rsid w:val="00A0695E"/>
    <w:rsid w:val="00A138B0"/>
    <w:rsid w:val="00A25F01"/>
    <w:rsid w:val="00A30B93"/>
    <w:rsid w:val="00A54CBF"/>
    <w:rsid w:val="00A86CB9"/>
    <w:rsid w:val="00A87E89"/>
    <w:rsid w:val="00AA5CF2"/>
    <w:rsid w:val="00AF7A74"/>
    <w:rsid w:val="00B2778D"/>
    <w:rsid w:val="00B320DF"/>
    <w:rsid w:val="00B342F7"/>
    <w:rsid w:val="00B45258"/>
    <w:rsid w:val="00B46CB0"/>
    <w:rsid w:val="00B94AF6"/>
    <w:rsid w:val="00BA411C"/>
    <w:rsid w:val="00BD181B"/>
    <w:rsid w:val="00C02998"/>
    <w:rsid w:val="00C16E12"/>
    <w:rsid w:val="00C2330A"/>
    <w:rsid w:val="00C34220"/>
    <w:rsid w:val="00C600E4"/>
    <w:rsid w:val="00C604BD"/>
    <w:rsid w:val="00CF0629"/>
    <w:rsid w:val="00D00021"/>
    <w:rsid w:val="00D07BF6"/>
    <w:rsid w:val="00D43910"/>
    <w:rsid w:val="00D57879"/>
    <w:rsid w:val="00D70B31"/>
    <w:rsid w:val="00D71046"/>
    <w:rsid w:val="00DA0B1B"/>
    <w:rsid w:val="00DA15E3"/>
    <w:rsid w:val="00DA4DAA"/>
    <w:rsid w:val="00DA564D"/>
    <w:rsid w:val="00DC59D0"/>
    <w:rsid w:val="00DD1392"/>
    <w:rsid w:val="00DD19D6"/>
    <w:rsid w:val="00DE3411"/>
    <w:rsid w:val="00DF180F"/>
    <w:rsid w:val="00DF77A2"/>
    <w:rsid w:val="00EB1745"/>
    <w:rsid w:val="00EB5D7E"/>
    <w:rsid w:val="00EB7BB0"/>
    <w:rsid w:val="00EC1D5D"/>
    <w:rsid w:val="00F16FA2"/>
    <w:rsid w:val="00F43276"/>
    <w:rsid w:val="00FA1FB0"/>
    <w:rsid w:val="00FB205F"/>
    <w:rsid w:val="00FB2790"/>
    <w:rsid w:val="00FC1425"/>
    <w:rsid w:val="00FD3322"/>
    <w:rsid w:val="00FD3DCB"/>
    <w:rsid w:val="00FD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D541D7-58A9-401B-80DD-3FFA55B3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F0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A41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41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41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411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C47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C478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2F2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2E73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1ticks.com/event/imTrO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312</Words>
  <Characters>1784</Characters>
  <Application>Microsoft Office Word</Application>
  <DocSecurity>0</DocSecurity>
  <Lines>14</Lines>
  <Paragraphs>4</Paragraphs>
  <ScaleCrop>false</ScaleCrop>
  <Company>Microsoft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Branca Ng</dc:creator>
  <cp:keywords/>
  <dc:description/>
  <cp:lastModifiedBy>Athena Tou</cp:lastModifiedBy>
  <cp:revision>2</cp:revision>
  <cp:lastPrinted>2019-09-20T08:48:00Z</cp:lastPrinted>
  <dcterms:created xsi:type="dcterms:W3CDTF">2019-11-18T05:50:00Z</dcterms:created>
  <dcterms:modified xsi:type="dcterms:W3CDTF">2019-11-18T05:50:00Z</dcterms:modified>
</cp:coreProperties>
</file>